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binervia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:56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Sea Islands [= Botany Bay, N.S.W., Australia] n.v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