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pteroclada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4:3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trigonophylla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