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subbinervia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412, 1994): Rottnest Island, W.A., 20 Aug. 1839, L. Preiss 924 (LD); isolectotypes: C, G, GOET, HBG, L, M, NAP, NSW, P, STR, W. Remaining syntype: Swan River, W.A., J. Drummond 285 (BM - sheet labelled herb. Shuttleworth, G, K, P, W)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