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pawlikowskyana</w:t>
      </w:r>
      <w:r>
        <w:t xml:space="preserve"> Ohlend.</w:t>
      </w:r>
      <w:r w:rsidR="00780DEE" w:rsidRPr="00780DEE">
        <w:rPr>
          <w:i/>
        </w:rPr>
        <w:t xml:space="preserve"> Neue Allg. Deutsche Gart.-Blumenzeitung</w:t>
      </w:r>
      <w:proofErr w:type="spellStart"/>
      <w:r w:rsidR="00780DEE">
        <w:t xml:space="preserve"> 1:369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