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pterigoidea</w:t>
      </w:r>
      <w:r>
        <w:t xml:space="preserve">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1846:11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plant originating from Australia, P.Schmidt;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